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FE8" w:rsidRPr="00730607" w:rsidRDefault="00854FE8" w:rsidP="00854FE8">
      <w:pPr>
        <w:pStyle w:val="2"/>
        <w:keepLines/>
        <w:rPr>
          <w:rFonts w:ascii="Arial" w:hAnsi="Arial" w:cs="Arial"/>
          <w:sz w:val="20"/>
          <w:u w:val="single"/>
        </w:rPr>
      </w:pPr>
      <w:r w:rsidRPr="00730607">
        <w:rPr>
          <w:rFonts w:ascii="Arial" w:hAnsi="Arial" w:cs="Arial"/>
          <w:sz w:val="20"/>
          <w:u w:val="single"/>
        </w:rPr>
        <w:t>ПЕРЕЧЕНЬ ДОКУМЕНТОВ,</w:t>
      </w:r>
    </w:p>
    <w:p w:rsidR="00854FE8" w:rsidRPr="00730607" w:rsidRDefault="00854FE8" w:rsidP="00854FE8">
      <w:pPr>
        <w:keepLines/>
        <w:jc w:val="center"/>
        <w:rPr>
          <w:rFonts w:ascii="Arial" w:hAnsi="Arial" w:cs="Arial"/>
        </w:rPr>
      </w:pPr>
      <w:r w:rsidRPr="00730607">
        <w:rPr>
          <w:rFonts w:ascii="Arial" w:hAnsi="Arial" w:cs="Arial"/>
        </w:rPr>
        <w:t xml:space="preserve">предоставляемых </w:t>
      </w:r>
      <w:r w:rsidRPr="00730607">
        <w:rPr>
          <w:rFonts w:ascii="Arial" w:hAnsi="Arial" w:cs="Arial"/>
          <w:b/>
        </w:rPr>
        <w:t>Юридическим лицом /Заемщиком/Залогодателем/Поручителем</w:t>
      </w:r>
    </w:p>
    <w:p w:rsidR="00854FE8" w:rsidRPr="00730607" w:rsidRDefault="00854FE8" w:rsidP="00854FE8">
      <w:pPr>
        <w:keepLines/>
        <w:tabs>
          <w:tab w:val="left" w:pos="8502"/>
        </w:tabs>
        <w:jc w:val="center"/>
        <w:rPr>
          <w:rFonts w:ascii="Arial" w:hAnsi="Arial" w:cs="Arial"/>
        </w:rPr>
      </w:pPr>
    </w:p>
    <w:tbl>
      <w:tblPr>
        <w:tblpPr w:leftFromText="180" w:rightFromText="180" w:vertAnchor="text" w:tblpXSpec="center" w:tblpY="1"/>
        <w:tblOverlap w:val="never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3754"/>
        <w:gridCol w:w="4221"/>
        <w:gridCol w:w="1898"/>
      </w:tblGrid>
      <w:tr w:rsidR="00854FE8" w:rsidRPr="00730607" w:rsidTr="00BC07F2">
        <w:trPr>
          <w:trHeight w:val="272"/>
        </w:trPr>
        <w:tc>
          <w:tcPr>
            <w:tcW w:w="10357" w:type="dxa"/>
            <w:gridSpan w:val="4"/>
            <w:shd w:val="clear" w:color="auto" w:fill="C6D9F1"/>
            <w:vAlign w:val="center"/>
          </w:tcPr>
          <w:p w:rsidR="00854FE8" w:rsidRPr="00730607" w:rsidRDefault="00854FE8" w:rsidP="00BC07F2">
            <w:pPr>
              <w:pStyle w:val="3"/>
              <w:keepLines/>
              <w:tabs>
                <w:tab w:val="left" w:pos="8352"/>
              </w:tabs>
              <w:jc w:val="center"/>
              <w:rPr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ПРАВОВЫЕ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730607">
              <w:rPr>
                <w:rFonts w:ascii="Arial" w:hAnsi="Arial" w:cs="Arial"/>
                <w:sz w:val="18"/>
                <w:szCs w:val="18"/>
              </w:rPr>
              <w:t>ДОКУМЕНТЫ</w:t>
            </w:r>
          </w:p>
        </w:tc>
      </w:tr>
      <w:tr w:rsidR="00854FE8" w:rsidRPr="00730607" w:rsidTr="00BC07F2">
        <w:trPr>
          <w:trHeight w:val="277"/>
        </w:trPr>
        <w:tc>
          <w:tcPr>
            <w:tcW w:w="10357" w:type="dxa"/>
            <w:gridSpan w:val="4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rPr>
                <w:rFonts w:ascii="Arial" w:hAnsi="Arial" w:cs="Arial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sz w:val="18"/>
                <w:szCs w:val="18"/>
                <w:u w:val="none"/>
              </w:rPr>
              <w:t>Предоставляются при условии отсутствия открытого расчетного (и иного счета) в «СИБСОЦБАНК» ООО:</w:t>
            </w:r>
          </w:p>
        </w:tc>
      </w:tr>
      <w:tr w:rsidR="00854FE8" w:rsidRPr="00730607" w:rsidTr="00BC07F2">
        <w:tc>
          <w:tcPr>
            <w:tcW w:w="484" w:type="dxa"/>
            <w:vAlign w:val="center"/>
          </w:tcPr>
          <w:p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sz w:val="18"/>
                <w:szCs w:val="18"/>
              </w:rPr>
              <w:t>№ п/п</w:t>
            </w:r>
          </w:p>
        </w:tc>
        <w:tc>
          <w:tcPr>
            <w:tcW w:w="3754" w:type="dxa"/>
            <w:vAlign w:val="center"/>
          </w:tcPr>
          <w:p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sz w:val="18"/>
                <w:szCs w:val="18"/>
              </w:rPr>
              <w:t>Наименование документа</w:t>
            </w:r>
          </w:p>
        </w:tc>
        <w:tc>
          <w:tcPr>
            <w:tcW w:w="4221" w:type="dxa"/>
            <w:vAlign w:val="center"/>
          </w:tcPr>
          <w:p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sz w:val="18"/>
                <w:szCs w:val="18"/>
              </w:rPr>
              <w:t>Примечание</w:t>
            </w:r>
          </w:p>
        </w:tc>
        <w:tc>
          <w:tcPr>
            <w:tcW w:w="1898" w:type="dxa"/>
            <w:vAlign w:val="center"/>
          </w:tcPr>
          <w:p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sz w:val="18"/>
                <w:szCs w:val="18"/>
              </w:rPr>
              <w:t>Вид документа</w:t>
            </w:r>
          </w:p>
        </w:tc>
      </w:tr>
      <w:tr w:rsidR="00854FE8" w:rsidRPr="00730607" w:rsidTr="00BC07F2">
        <w:tc>
          <w:tcPr>
            <w:tcW w:w="484" w:type="dxa"/>
            <w:vAlign w:val="center"/>
          </w:tcPr>
          <w:p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54" w:type="dxa"/>
            <w:vAlign w:val="center"/>
          </w:tcPr>
          <w:p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Документ о создании ЮЛ</w:t>
            </w:r>
          </w:p>
        </w:tc>
        <w:tc>
          <w:tcPr>
            <w:tcW w:w="4221" w:type="dxa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решение, протокол, постановление, учредительный договор, соглашение о создании и т.д.</w:t>
            </w:r>
          </w:p>
        </w:tc>
        <w:tc>
          <w:tcPr>
            <w:tcW w:w="1898" w:type="dxa"/>
            <w:vAlign w:val="center"/>
          </w:tcPr>
          <w:p w:rsidR="00854FE8" w:rsidRPr="00730607" w:rsidRDefault="00854FE8" w:rsidP="00BC07F2">
            <w:pPr>
              <w:rPr>
                <w:i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:rsidTr="00BC07F2">
        <w:tc>
          <w:tcPr>
            <w:tcW w:w="484" w:type="dxa"/>
            <w:vAlign w:val="center"/>
          </w:tcPr>
          <w:p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54" w:type="dxa"/>
            <w:vAlign w:val="center"/>
          </w:tcPr>
          <w:p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Устав (Положение) </w:t>
            </w:r>
          </w:p>
        </w:tc>
        <w:tc>
          <w:tcPr>
            <w:tcW w:w="4221" w:type="dxa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с изменениями и дополнениями</w:t>
            </w:r>
          </w:p>
        </w:tc>
        <w:tc>
          <w:tcPr>
            <w:tcW w:w="1898" w:type="dxa"/>
            <w:vAlign w:val="center"/>
          </w:tcPr>
          <w:p w:rsidR="00854FE8" w:rsidRPr="00730607" w:rsidRDefault="00854FE8" w:rsidP="00BC07F2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:rsidTr="00BC07F2">
        <w:tc>
          <w:tcPr>
            <w:tcW w:w="484" w:type="dxa"/>
            <w:vAlign w:val="center"/>
          </w:tcPr>
          <w:p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54" w:type="dxa"/>
            <w:vAlign w:val="center"/>
          </w:tcPr>
          <w:p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Свидетельство</w:t>
            </w:r>
            <w:r w:rsidRPr="00730607">
              <w:t xml:space="preserve"> </w:t>
            </w:r>
            <w:r w:rsidRPr="00730607">
              <w:rPr>
                <w:rFonts w:ascii="Arial" w:hAnsi="Arial" w:cs="Arial"/>
                <w:sz w:val="18"/>
                <w:szCs w:val="18"/>
              </w:rPr>
              <w:t>о государственной регистрации (ОГРН)</w:t>
            </w:r>
          </w:p>
        </w:tc>
        <w:tc>
          <w:tcPr>
            <w:tcW w:w="4221" w:type="dxa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98" w:type="dxa"/>
            <w:vAlign w:val="center"/>
          </w:tcPr>
          <w:p w:rsidR="00854FE8" w:rsidRPr="00730607" w:rsidRDefault="00854FE8" w:rsidP="00BC07F2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:rsidTr="00BC07F2">
        <w:tc>
          <w:tcPr>
            <w:tcW w:w="484" w:type="dxa"/>
            <w:vAlign w:val="center"/>
          </w:tcPr>
          <w:p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754" w:type="dxa"/>
            <w:vAlign w:val="center"/>
          </w:tcPr>
          <w:p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Свидетельство</w:t>
            </w:r>
            <w:r w:rsidRPr="00730607">
              <w:t xml:space="preserve"> </w:t>
            </w:r>
            <w:r w:rsidRPr="00730607">
              <w:rPr>
                <w:rFonts w:ascii="Arial" w:hAnsi="Arial" w:cs="Arial"/>
                <w:sz w:val="18"/>
                <w:szCs w:val="18"/>
              </w:rPr>
              <w:t>о постановке на учет в налоговом органе (ИНН)</w:t>
            </w:r>
          </w:p>
        </w:tc>
        <w:tc>
          <w:tcPr>
            <w:tcW w:w="4221" w:type="dxa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98" w:type="dxa"/>
            <w:vAlign w:val="center"/>
          </w:tcPr>
          <w:p w:rsidR="00854FE8" w:rsidRPr="00730607" w:rsidRDefault="00854FE8" w:rsidP="00BC07F2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:rsidTr="00BC07F2">
        <w:tc>
          <w:tcPr>
            <w:tcW w:w="484" w:type="dxa"/>
            <w:vAlign w:val="center"/>
          </w:tcPr>
          <w:p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754" w:type="dxa"/>
            <w:vAlign w:val="center"/>
          </w:tcPr>
          <w:p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Решение/Распоряжение/Приказ (выписки из них) об избрании/о назначении единоличного исполнительного органа ЮЛ, коллегиального исполнительного органа ЮЛ</w:t>
            </w:r>
          </w:p>
        </w:tc>
        <w:tc>
          <w:tcPr>
            <w:tcW w:w="4221" w:type="dxa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принятые соответствующим органом, в чью компетенцию по Уставу ЮЛ входит решение данного вопроса</w:t>
            </w:r>
          </w:p>
        </w:tc>
        <w:tc>
          <w:tcPr>
            <w:tcW w:w="1898" w:type="dxa"/>
            <w:vAlign w:val="center"/>
          </w:tcPr>
          <w:p w:rsidR="00854FE8" w:rsidRPr="00730607" w:rsidRDefault="00854FE8" w:rsidP="00BC07F2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:rsidTr="00BC07F2">
        <w:tc>
          <w:tcPr>
            <w:tcW w:w="484" w:type="dxa"/>
            <w:vAlign w:val="center"/>
          </w:tcPr>
          <w:p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754" w:type="dxa"/>
            <w:vAlign w:val="center"/>
          </w:tcPr>
          <w:p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Договор между ЮЛ и единоличным исполнительным органом</w:t>
            </w:r>
          </w:p>
        </w:tc>
        <w:tc>
          <w:tcPr>
            <w:tcW w:w="4221" w:type="dxa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98" w:type="dxa"/>
            <w:vAlign w:val="center"/>
          </w:tcPr>
          <w:p w:rsidR="00854FE8" w:rsidRPr="00730607" w:rsidRDefault="00854FE8" w:rsidP="00BC07F2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:rsidTr="00BC07F2">
        <w:tc>
          <w:tcPr>
            <w:tcW w:w="484" w:type="dxa"/>
            <w:vAlign w:val="center"/>
          </w:tcPr>
          <w:p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754" w:type="dxa"/>
            <w:vAlign w:val="center"/>
          </w:tcPr>
          <w:p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Выписка из приказа о назначении на должность главного бухгалтера ЮЛ</w:t>
            </w:r>
          </w:p>
        </w:tc>
        <w:tc>
          <w:tcPr>
            <w:tcW w:w="4221" w:type="dxa"/>
            <w:vAlign w:val="center"/>
          </w:tcPr>
          <w:p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в случае отсутствия главного бухгалтера предоставляется оригинал справки либо иного документа, подтверждающие информацию о юридическом/физическом лице, осуществляющем ведение бухгалтерского учета</w:t>
            </w:r>
          </w:p>
        </w:tc>
        <w:tc>
          <w:tcPr>
            <w:tcW w:w="1898" w:type="dxa"/>
            <w:vAlign w:val="center"/>
          </w:tcPr>
          <w:p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 или</w:t>
            </w:r>
            <w:r w:rsidRPr="00730607">
              <w:rPr>
                <w:rStyle w:val="a5"/>
              </w:rPr>
              <w:t xml:space="preserve"> </w:t>
            </w: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:rsidTr="00BC07F2">
        <w:tc>
          <w:tcPr>
            <w:tcW w:w="484" w:type="dxa"/>
            <w:vAlign w:val="center"/>
          </w:tcPr>
          <w:p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754" w:type="dxa"/>
            <w:vAlign w:val="center"/>
          </w:tcPr>
          <w:p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Лицензия </w:t>
            </w:r>
          </w:p>
        </w:tc>
        <w:tc>
          <w:tcPr>
            <w:tcW w:w="4221" w:type="dxa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если деятельность подлежит лицензированию</w:t>
            </w:r>
          </w:p>
        </w:tc>
        <w:tc>
          <w:tcPr>
            <w:tcW w:w="1898" w:type="dxa"/>
            <w:vAlign w:val="center"/>
          </w:tcPr>
          <w:p w:rsidR="00854FE8" w:rsidRPr="00730607" w:rsidRDefault="00854FE8" w:rsidP="00BC07F2">
            <w:pPr>
              <w:jc w:val="center"/>
              <w:rPr>
                <w:i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:rsidTr="00BC07F2">
        <w:trPr>
          <w:trHeight w:val="301"/>
        </w:trPr>
        <w:tc>
          <w:tcPr>
            <w:tcW w:w="484" w:type="dxa"/>
            <w:vAlign w:val="center"/>
          </w:tcPr>
          <w:p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754" w:type="dxa"/>
            <w:vAlign w:val="center"/>
          </w:tcPr>
          <w:p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Сведения о бенефициарном владельце</w:t>
            </w:r>
          </w:p>
        </w:tc>
        <w:tc>
          <w:tcPr>
            <w:tcW w:w="4221" w:type="dxa"/>
          </w:tcPr>
          <w:p w:rsidR="00854FE8" w:rsidRPr="00730607" w:rsidRDefault="00854FE8" w:rsidP="00BC07F2">
            <w:pPr>
              <w:jc w:val="center"/>
              <w:rPr>
                <w:i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 форме Банка</w:t>
            </w:r>
          </w:p>
        </w:tc>
        <w:tc>
          <w:tcPr>
            <w:tcW w:w="1898" w:type="dxa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:rsidTr="00BC07F2">
        <w:tc>
          <w:tcPr>
            <w:tcW w:w="10357" w:type="dxa"/>
            <w:gridSpan w:val="4"/>
            <w:shd w:val="clear" w:color="auto" w:fill="C6D9F1"/>
            <w:vAlign w:val="center"/>
          </w:tcPr>
          <w:p w:rsidR="00854FE8" w:rsidRPr="00730607" w:rsidRDefault="00854FE8" w:rsidP="00BC07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i/>
                <w:sz w:val="18"/>
                <w:szCs w:val="18"/>
              </w:rPr>
              <w:t>Предоставляются обязательно:</w:t>
            </w:r>
          </w:p>
        </w:tc>
      </w:tr>
      <w:tr w:rsidR="00854FE8" w:rsidRPr="00730607" w:rsidTr="00BC07F2"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Протокол общего собрания участников общества/Решение единственного участника о даче согласия на заключение крупной сделки/сделки с заинтересованностью.</w:t>
            </w:r>
          </w:p>
          <w:p w:rsidR="00854FE8" w:rsidRPr="00730607" w:rsidRDefault="00854FE8" w:rsidP="00BC07F2">
            <w:pPr>
              <w:rPr>
                <w:rFonts w:ascii="Arial" w:hAnsi="Arial" w:cs="Arial"/>
                <w:sz w:val="18"/>
                <w:szCs w:val="18"/>
              </w:rPr>
            </w:pPr>
          </w:p>
          <w:p w:rsidR="00854FE8" w:rsidRPr="00730607" w:rsidRDefault="00854FE8" w:rsidP="00BC07F2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Либо Выписка из указанного протокола/решения единственного участника при условии предоставления копии, снятой с оригинала протокола.</w:t>
            </w:r>
          </w:p>
        </w:tc>
        <w:tc>
          <w:tcPr>
            <w:tcW w:w="4221" w:type="dxa"/>
            <w:shd w:val="clear" w:color="auto" w:fill="FFFFFF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подписанный и оформленный в соответствии с требованиями законодательства</w:t>
            </w:r>
          </w:p>
          <w:p w:rsidR="00854FE8" w:rsidRPr="00730607" w:rsidRDefault="00854FE8" w:rsidP="00BC07F2">
            <w:pPr>
              <w:rPr>
                <w:rFonts w:ascii="Arial" w:hAnsi="Arial" w:cs="Arial"/>
              </w:rPr>
            </w:pPr>
          </w:p>
          <w:p w:rsidR="00854FE8" w:rsidRPr="00730607" w:rsidRDefault="00854FE8" w:rsidP="00BC07F2">
            <w:pPr>
              <w:rPr>
                <w:rFonts w:ascii="Arial" w:hAnsi="Arial" w:cs="Arial"/>
              </w:rPr>
            </w:pPr>
          </w:p>
          <w:p w:rsidR="00854FE8" w:rsidRPr="00730607" w:rsidRDefault="00854FE8" w:rsidP="00BC07F2">
            <w:pPr>
              <w:tabs>
                <w:tab w:val="left" w:pos="1014"/>
              </w:tabs>
              <w:jc w:val="center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оформленная в соответствии с учредительными документами клиента и с приложением полномочий лица, подписавшего выписку</w:t>
            </w:r>
          </w:p>
        </w:tc>
        <w:tc>
          <w:tcPr>
            <w:tcW w:w="1898" w:type="dxa"/>
            <w:shd w:val="clear" w:color="auto" w:fill="FFFFFF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  <w:p w:rsidR="00854FE8" w:rsidRPr="00730607" w:rsidRDefault="00854FE8" w:rsidP="00BC07F2">
            <w:pPr>
              <w:rPr>
                <w:rFonts w:ascii="Arial" w:hAnsi="Arial" w:cs="Arial"/>
              </w:rPr>
            </w:pPr>
          </w:p>
          <w:p w:rsidR="00854FE8" w:rsidRPr="00730607" w:rsidRDefault="00854FE8" w:rsidP="00BC07F2">
            <w:pPr>
              <w:rPr>
                <w:rFonts w:ascii="Arial" w:hAnsi="Arial" w:cs="Arial"/>
              </w:rPr>
            </w:pPr>
          </w:p>
          <w:p w:rsidR="00854FE8" w:rsidRPr="00730607" w:rsidRDefault="00854FE8" w:rsidP="00BC07F2">
            <w:pPr>
              <w:rPr>
                <w:rFonts w:ascii="Arial" w:hAnsi="Arial" w:cs="Arial"/>
              </w:rPr>
            </w:pPr>
          </w:p>
          <w:p w:rsidR="00854FE8" w:rsidRPr="00730607" w:rsidRDefault="00854FE8" w:rsidP="00BC07F2">
            <w:pPr>
              <w:rPr>
                <w:rFonts w:ascii="Arial" w:hAnsi="Arial" w:cs="Arial"/>
              </w:rPr>
            </w:pPr>
          </w:p>
          <w:p w:rsidR="00854FE8" w:rsidRPr="00730607" w:rsidRDefault="00854FE8" w:rsidP="00BC07F2">
            <w:pPr>
              <w:jc w:val="center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 и</w:t>
            </w:r>
          </w:p>
          <w:p w:rsidR="00854FE8" w:rsidRPr="00730607" w:rsidRDefault="00854FE8" w:rsidP="00BC07F2">
            <w:pPr>
              <w:jc w:val="center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 Протокола</w:t>
            </w:r>
          </w:p>
        </w:tc>
      </w:tr>
      <w:tr w:rsidR="00854FE8" w:rsidRPr="00730607" w:rsidTr="00BC07F2"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Выписка из реестра акционеров общества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оригинал или </w:t>
            </w: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:rsidTr="00BC07F2"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Штатное расписание с указанием ФОТ (фонд оплаты труда)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:rsidTr="00BC07F2"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Договор аренды недвижимого имущества, либо иные документы, подтверждающие право собственности на недвижимое имущество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на офисное помещение, торговую точку, складское помещение, земельный участок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:rsidTr="00BC07F2">
        <w:trPr>
          <w:trHeight w:val="200"/>
        </w:trPr>
        <w:tc>
          <w:tcPr>
            <w:tcW w:w="10357" w:type="dxa"/>
            <w:gridSpan w:val="4"/>
            <w:shd w:val="clear" w:color="auto" w:fill="C6D9F1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sz w:val="18"/>
                <w:szCs w:val="18"/>
                <w:u w:val="none"/>
                <w:lang w:val="en-US"/>
              </w:rPr>
            </w:pPr>
            <w:r w:rsidRPr="00730607">
              <w:rPr>
                <w:rFonts w:ascii="Arial" w:hAnsi="Arial" w:cs="Arial"/>
                <w:sz w:val="18"/>
                <w:szCs w:val="18"/>
                <w:u w:val="none"/>
              </w:rPr>
              <w:t xml:space="preserve">ОБЩИЕ ДОКУМЕНТЫ </w:t>
            </w:r>
          </w:p>
        </w:tc>
      </w:tr>
      <w:tr w:rsidR="00854FE8" w:rsidRPr="00730607" w:rsidTr="00BC07F2">
        <w:trPr>
          <w:trHeight w:val="316"/>
        </w:trPr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Style w:val="a5"/>
                <w:rFonts w:ascii="Arial" w:hAnsi="Arial" w:cs="Arial"/>
                <w:sz w:val="18"/>
                <w:szCs w:val="18"/>
              </w:rPr>
              <w:t>2</w:t>
            </w:r>
            <w:r w:rsidRPr="00730607">
              <w:rPr>
                <w:rFonts w:ascii="Arial" w:hAnsi="Arial" w:cs="Arial"/>
                <w:sz w:val="18"/>
                <w:szCs w:val="18"/>
              </w:rPr>
              <w:t>Заявка на получение кредита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i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 форме Банка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:rsidTr="00BC07F2">
        <w:trPr>
          <w:trHeight w:val="271"/>
        </w:trPr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Анкета ЮЛ</w:t>
            </w:r>
          </w:p>
        </w:tc>
        <w:tc>
          <w:tcPr>
            <w:tcW w:w="4221" w:type="dxa"/>
            <w:shd w:val="clear" w:color="auto" w:fill="FFFFFF"/>
          </w:tcPr>
          <w:p w:rsidR="00854FE8" w:rsidRPr="00730607" w:rsidRDefault="00854FE8" w:rsidP="00BC07F2">
            <w:pPr>
              <w:jc w:val="center"/>
              <w:rPr>
                <w:i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 форме Банка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:rsidTr="00BC07F2">
        <w:trPr>
          <w:trHeight w:val="258"/>
        </w:trPr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Заявление ЮЛ на оказание услуг </w:t>
            </w:r>
          </w:p>
        </w:tc>
        <w:tc>
          <w:tcPr>
            <w:tcW w:w="4221" w:type="dxa"/>
            <w:shd w:val="clear" w:color="auto" w:fill="FFFFFF"/>
          </w:tcPr>
          <w:p w:rsidR="00854FE8" w:rsidRPr="00730607" w:rsidRDefault="00854FE8" w:rsidP="00BC07F2">
            <w:pPr>
              <w:jc w:val="center"/>
              <w:rPr>
                <w:i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 форме Банка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:rsidTr="00BC07F2">
        <w:tc>
          <w:tcPr>
            <w:tcW w:w="10357" w:type="dxa"/>
            <w:gridSpan w:val="4"/>
            <w:shd w:val="clear" w:color="auto" w:fill="C6D9F1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sz w:val="18"/>
                <w:szCs w:val="18"/>
                <w:u w:val="none"/>
              </w:rPr>
              <w:t xml:space="preserve">ФИНАНСОВЫЕ ДОКУМЕНТЫ </w:t>
            </w:r>
          </w:p>
        </w:tc>
      </w:tr>
      <w:tr w:rsidR="00854FE8" w:rsidRPr="00730607" w:rsidTr="00BC07F2">
        <w:trPr>
          <w:trHeight w:val="274"/>
        </w:trPr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Бухгалтерский баланс и Отчет о финансовых результатах с приложениями, оформленные в соответствии с законодательством РФ.</w:t>
            </w:r>
          </w:p>
          <w:p w:rsidR="00854FE8" w:rsidRPr="00730607" w:rsidRDefault="00854FE8" w:rsidP="00BC07F2">
            <w:r w:rsidRPr="00730607">
              <w:rPr>
                <w:rFonts w:ascii="Arial" w:hAnsi="Arial" w:cs="Arial"/>
                <w:sz w:val="18"/>
                <w:szCs w:val="18"/>
              </w:rPr>
              <w:t>Пояснительная записка и аудиторское заключение (или его итоговая часть) при обязательном аудите бухгалтерской (финансовой) отчетности (при наличии).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за последний отчетный год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- на бумажном носителе с отметкой налогового органа о принятии или с копией почтовой квитанции об отправке с описью вложения;</w:t>
            </w:r>
          </w:p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- в электронном виде с </w:t>
            </w:r>
            <w:r w:rsidRPr="00730607">
              <w:rPr>
                <w:rFonts w:ascii="Arial" w:hAnsi="Arial" w:cs="Arial"/>
                <w:sz w:val="18"/>
                <w:szCs w:val="18"/>
              </w:rPr>
              <w:lastRenderedPageBreak/>
              <w:t>использованием электронной подписи (далее - ЭП) налогоплательщика и ЭП должностного лица налогового органа</w:t>
            </w:r>
          </w:p>
        </w:tc>
      </w:tr>
      <w:tr w:rsidR="00854FE8" w:rsidRPr="00730607" w:rsidTr="00BC07F2">
        <w:trPr>
          <w:trHeight w:val="957"/>
        </w:trPr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lastRenderedPageBreak/>
              <w:t>2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Управленческая отчетность (бухгалтерский баланс и отчет о финансовых результатах)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за последний отчетный период текущего года и аналогичный период прошлого года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:rsidTr="00BC07F2"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3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Декларации о доходах в соответствии с применяемым режимом налогообложения (ОСН, УСН, ЕСХН), оформленные в соответствии с законодательством РФ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за последний отчетный год, за последний отчетный период текущего года и аналогичный период прошлого года</w:t>
            </w:r>
          </w:p>
        </w:tc>
        <w:tc>
          <w:tcPr>
            <w:tcW w:w="1898" w:type="dxa"/>
            <w:shd w:val="clear" w:color="auto" w:fill="FFFFFF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- на бумажном носителе с отметкой налогового органа о принятии или с копией почтовой квитанции об отправке с описью вложения;</w:t>
            </w:r>
          </w:p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- в электронном виде с использованием электронной подписи (далее - ЭП) налогоплательщика и ЭП должностного лица налогового органа</w:t>
            </w:r>
          </w:p>
        </w:tc>
      </w:tr>
      <w:tr w:rsidR="00854FE8" w:rsidRPr="00730607" w:rsidTr="00BC07F2"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4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Расшифровки основных статей баланса:</w:t>
            </w:r>
          </w:p>
          <w:p w:rsidR="00854FE8" w:rsidRPr="00730607" w:rsidRDefault="00854FE8" w:rsidP="00854FE8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spacing w:line="226" w:lineRule="exact"/>
              <w:ind w:left="83" w:hanging="108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основные средства; </w:t>
            </w:r>
          </w:p>
          <w:p w:rsidR="00854FE8" w:rsidRPr="00730607" w:rsidRDefault="00854FE8" w:rsidP="00854FE8">
            <w:pPr>
              <w:numPr>
                <w:ilvl w:val="0"/>
                <w:numId w:val="1"/>
              </w:numPr>
              <w:tabs>
                <w:tab w:val="clear" w:pos="720"/>
              </w:tabs>
              <w:ind w:left="83" w:hanging="108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запасы;</w:t>
            </w:r>
          </w:p>
          <w:p w:rsidR="00854FE8" w:rsidRPr="00730607" w:rsidRDefault="00854FE8" w:rsidP="00854FE8">
            <w:pPr>
              <w:numPr>
                <w:ilvl w:val="0"/>
                <w:numId w:val="1"/>
              </w:numPr>
              <w:tabs>
                <w:tab w:val="clear" w:pos="720"/>
              </w:tabs>
              <w:ind w:left="83" w:hanging="108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краткосрочные и долгосрочные финансовые вложения;</w:t>
            </w:r>
          </w:p>
          <w:p w:rsidR="00854FE8" w:rsidRPr="00730607" w:rsidRDefault="00854FE8" w:rsidP="00854FE8">
            <w:pPr>
              <w:numPr>
                <w:ilvl w:val="0"/>
                <w:numId w:val="1"/>
              </w:numPr>
              <w:tabs>
                <w:tab w:val="clear" w:pos="720"/>
              </w:tabs>
              <w:ind w:left="83" w:hanging="108"/>
              <w:rPr>
                <w:rFonts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кредиторская и дебиторская задолженность (в разрезе контрагентов);</w:t>
            </w:r>
          </w:p>
          <w:p w:rsidR="00854FE8" w:rsidRPr="00730607" w:rsidRDefault="00854FE8" w:rsidP="00854FE8">
            <w:pPr>
              <w:numPr>
                <w:ilvl w:val="0"/>
                <w:numId w:val="1"/>
              </w:numPr>
              <w:tabs>
                <w:tab w:val="clear" w:pos="720"/>
              </w:tabs>
              <w:ind w:left="83" w:hanging="108"/>
              <w:rPr>
                <w:rFonts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другие статьи более 5% от валюты баланса.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на последнюю отчетную дату</w:t>
            </w:r>
          </w:p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по форме банка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:rsidTr="00BC07F2"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5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Справка о наличии (отсутствии) ссудной и приравненной к ней задолженности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- по форме Банка на последнюю отчетную и текущую даты с приложением копий соответствующих договоров и дополнительных соглашений к ним; </w:t>
            </w:r>
          </w:p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</w:p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при выдаче кредита, предоставлении годовой и промежуточной отчетности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:rsidTr="00BC07F2"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6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Справка о выданных поручительствах и залогах за третьих лиц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по форме Банка на текущую дату;</w:t>
            </w:r>
          </w:p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в случае отсутствия поручительств и залогов за 3-х лиц составляется соответствующая справка;</w:t>
            </w:r>
          </w:p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кредита, предоставлении годовой и промежуточной отчетности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:rsidTr="00BC07F2">
        <w:trPr>
          <w:trHeight w:val="442"/>
        </w:trPr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7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after="120"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Справка об отсутствии (наличии) задолженности перед работниками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по форме Банка на последнюю отчетную и текущую даты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:rsidTr="00BC07F2"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8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Справки из обслуживающих банков об оборотах и остатках на расчетных счетах в валюте РФ и иностранной валюте и наличии (отсутствии) претензий к ним 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 xml:space="preserve">- на текущую дату за последний отчетный период (1 квартал, 1 полугодие, 9 месяцев, год), но не менее чем за 6 месяцев; </w:t>
            </w: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br/>
              <w:t>с указанием сроков возникновения и исполнения обязательств;</w:t>
            </w:r>
          </w:p>
          <w:p w:rsidR="00854FE8" w:rsidRPr="00730607" w:rsidRDefault="00854FE8" w:rsidP="00BC07F2"/>
          <w:p w:rsidR="00854FE8" w:rsidRPr="00730607" w:rsidRDefault="00854FE8" w:rsidP="00BC07F2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 и предоставлении годовой отчетности (при предоставлении промежуточной отчетности по требованию Банка).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оригинал или </w:t>
            </w: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:rsidTr="00BC07F2">
        <w:trPr>
          <w:trHeight w:val="1051"/>
        </w:trPr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lastRenderedPageBreak/>
              <w:t>9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Справки из обслуживающих банков о наличии (отсутствии) ссудной и приравненной к ней задолженности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 xml:space="preserve">- на текущую дату </w:t>
            </w:r>
          </w:p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 xml:space="preserve">с указанием номеров договоров, суммы задолженности в разрезе договоров, сроков возникновения и погашения задолженности согласно договору, наименования и суммы залогового обеспечения, информации о наличии просроченной задолженности (вид задолженности, сумма, сроки возникновения) </w:t>
            </w:r>
          </w:p>
          <w:p w:rsidR="00854FE8" w:rsidRPr="00730607" w:rsidRDefault="00854FE8" w:rsidP="00BC07F2">
            <w:pPr>
              <w:pStyle w:val="4"/>
              <w:keepLines/>
              <w:jc w:val="center"/>
              <w:rPr>
                <w:sz w:val="22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при выдаче кредита и предоставлении годовой отчетности (при предоставлении промежуточной отчетности по требованию Банка).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оригинал или </w:t>
            </w: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:rsidTr="00BC07F2"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10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Справка из ИФНС о наличии расчетных счетов 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 xml:space="preserve">- на текущую дату </w:t>
            </w:r>
          </w:p>
          <w:p w:rsidR="00854FE8" w:rsidRPr="00730607" w:rsidRDefault="00854FE8" w:rsidP="00BC07F2">
            <w:pPr>
              <w:jc w:val="center"/>
              <w:rPr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 и предоставлении годовой отчетности (при предоставлении промежуточной отчетности по требованию Банка)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оригинал или </w:t>
            </w: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:rsidTr="00BC07F2"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11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Справка из ИФНС о состоянии расчетов с бюджетом 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на текущую дату,</w:t>
            </w:r>
          </w:p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при наличии просроченной задолженности - акт сверки расчетов с бюджетом или справку налогоплательщика с указанием сроков, объемов и причин возникновения долга;</w:t>
            </w:r>
          </w:p>
          <w:p w:rsidR="00854FE8" w:rsidRPr="00730607" w:rsidRDefault="00854FE8" w:rsidP="00BC07F2">
            <w:pPr>
              <w:rPr>
                <w:sz w:val="18"/>
                <w:szCs w:val="18"/>
              </w:rPr>
            </w:pPr>
          </w:p>
          <w:p w:rsidR="00854FE8" w:rsidRPr="00730607" w:rsidRDefault="00854FE8" w:rsidP="00BC07F2">
            <w:pPr>
              <w:jc w:val="center"/>
              <w:rPr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 и предоставлении годовой отчетности (при предоставлении промежуточной отчетности по требованию Банка)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оригинал или </w:t>
            </w: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:rsidTr="00BC07F2"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12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Расчет по форме 4-ФСС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за отчетный период 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br/>
              <w:t>(1 квартал, 1 полугодие, 9 месяцев, год)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:rsidTr="00BC07F2"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13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Информация об объемах и структуре поступлений на расчетные счета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анализ 51 счета в разрезе счетов и банков</w:t>
            </w:r>
          </w:p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 xml:space="preserve"> или </w:t>
            </w:r>
          </w:p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 xml:space="preserve">структура поступлений на р/с по форме банка; </w:t>
            </w:r>
          </w:p>
          <w:p w:rsidR="00854FE8" w:rsidRPr="00730607" w:rsidRDefault="00854FE8" w:rsidP="00BC07F2"/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за последний отчетный период (1 квартал, 1 полугодие, 9 месяцев, год), но не менее чем за 6 месяцев;</w:t>
            </w:r>
          </w:p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кредита, предоставлении годовой и промежуточной отчетности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:rsidTr="00BC07F2"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14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Style w:val="a5"/>
                <w:rFonts w:ascii="Arial" w:hAnsi="Arial" w:cs="Arial"/>
                <w:b w:val="0"/>
                <w:sz w:val="18"/>
                <w:szCs w:val="18"/>
                <w:u w:val="none"/>
              </w:rPr>
              <w:t>3</w:t>
            </w: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Справка о наличии расчетных счетов 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по форме Банка на текущую дату;</w:t>
            </w:r>
          </w:p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при предоставлении промежуточной отчетности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:rsidTr="00BC07F2"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highlight w:val="yellow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15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  <w:vertAlign w:val="superscript"/>
              </w:rPr>
              <w:t>3</w:t>
            </w: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Справка о состоянии расчетов с бюджетом 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по форме Банка на текущую дату;</w:t>
            </w:r>
          </w:p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при предоставлении промежуточной отчетности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:rsidTr="00BC07F2"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16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Технико-экономическое обоснование (ТЭО, бизнес-план) использования кредита 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При наличии, либо по требованию Банка.</w:t>
            </w:r>
          </w:p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Возможно заполнение ТЭО по форме Банка.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:rsidTr="00BC07F2"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17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Информация на текущую дату о фактически сложившихся показателях текущей деятельности Заемщика (доходов и расходов), предусмотренных бизнес-планом либо ТЭО (отклонение финансовых плановых показателей от фактических, ход реализации кредитного продукта с необходимыми пояснениями). 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при предоставлении годовой отчетности в случае, если бизнес-план либо ТЭО предоставлялся Заемщиком для получения кредита.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:rsidTr="00BC07F2">
        <w:trPr>
          <w:trHeight w:val="534"/>
        </w:trPr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18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730607">
              <w:rPr>
                <w:rFonts w:ascii="Arial" w:hAnsi="Arial" w:cs="Arial"/>
                <w:sz w:val="18"/>
                <w:szCs w:val="18"/>
              </w:rPr>
              <w:t>Документы, подтверждающие целевое использование кредитных средств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в </w:t>
            </w:r>
            <w:proofErr w:type="spellStart"/>
            <w:r w:rsidRPr="00730607">
              <w:rPr>
                <w:rFonts w:ascii="Arial" w:hAnsi="Arial" w:cs="Arial"/>
                <w:i/>
                <w:sz w:val="18"/>
                <w:szCs w:val="18"/>
              </w:rPr>
              <w:t>т.ч</w:t>
            </w:r>
            <w:proofErr w:type="spellEnd"/>
            <w:r w:rsidRPr="00730607">
              <w:rPr>
                <w:rFonts w:ascii="Arial" w:hAnsi="Arial" w:cs="Arial"/>
                <w:i/>
                <w:sz w:val="18"/>
                <w:szCs w:val="18"/>
              </w:rPr>
              <w:t>. как правило: договоры, приложения и дополнения к ним, счета на оплату, счета-фактуры и товарные накладные и т.п.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:rsidTr="00BC07F2"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19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Иные отчетно-финансовые документы 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 требованию Банка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54FE8" w:rsidRPr="00730607" w:rsidTr="00BC07F2">
        <w:trPr>
          <w:trHeight w:val="289"/>
        </w:trPr>
        <w:tc>
          <w:tcPr>
            <w:tcW w:w="10357" w:type="dxa"/>
            <w:gridSpan w:val="4"/>
            <w:shd w:val="clear" w:color="auto" w:fill="C6D9F1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sz w:val="18"/>
                <w:szCs w:val="18"/>
                <w:u w:val="none"/>
              </w:rPr>
              <w:t>ДОКУМЕНТЫ ПОРУЧИТЕЛЯ/ЗАЛОГОДАТЕЛЯ ФИЗИЧЕСКОГО ЛИЦА</w:t>
            </w:r>
          </w:p>
        </w:tc>
      </w:tr>
      <w:tr w:rsidR="00854FE8" w:rsidRPr="00730607" w:rsidTr="00BC07F2"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Анкета ФЛ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 форме Банка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54FE8" w:rsidRPr="00730607" w:rsidTr="00BC07F2"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2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Паспорт 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1 лист, прописка, семейное положение, дети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:rsidTr="00BC07F2"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3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СНИЛС 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:rsidTr="00BC07F2">
        <w:trPr>
          <w:trHeight w:val="151"/>
        </w:trPr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4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54FE8" w:rsidRPr="00730607" w:rsidTr="00BC07F2">
        <w:tc>
          <w:tcPr>
            <w:tcW w:w="48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lastRenderedPageBreak/>
              <w:t>5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Справка о доходах ФЛ</w:t>
            </w:r>
          </w:p>
        </w:tc>
        <w:tc>
          <w:tcPr>
            <w:tcW w:w="4221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Расчет (форма 6-НДФЛ)/Справка о доходах и суммах налога ФЛ (п.3 ст.230 НК РФ)</w:t>
            </w:r>
          </w:p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либо справка из УПФР о начислении пенсии, пр. документы</w:t>
            </w:r>
          </w:p>
          <w:p w:rsidR="00854FE8" w:rsidRPr="00730607" w:rsidRDefault="00854FE8" w:rsidP="00BC07F2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за последние 6 месяцев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854FE8" w:rsidRPr="00730607" w:rsidRDefault="00854FE8" w:rsidP="00BC07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</w:tbl>
    <w:p w:rsidR="00854FE8" w:rsidRPr="00730607" w:rsidRDefault="00854FE8" w:rsidP="00854FE8">
      <w:pPr>
        <w:pStyle w:val="4"/>
        <w:keepLines/>
        <w:jc w:val="both"/>
        <w:rPr>
          <w:rFonts w:ascii="Arial" w:hAnsi="Arial" w:cs="Arial"/>
        </w:rPr>
      </w:pPr>
    </w:p>
    <w:p w:rsidR="00854FE8" w:rsidRPr="00730607" w:rsidRDefault="00854FE8" w:rsidP="00854FE8">
      <w:pPr>
        <w:jc w:val="right"/>
        <w:rPr>
          <w:rFonts w:ascii="Arial" w:hAnsi="Arial" w:cs="Arial"/>
        </w:rPr>
      </w:pPr>
    </w:p>
    <w:p w:rsidR="00854FE8" w:rsidRPr="00730607" w:rsidRDefault="00854FE8" w:rsidP="00854FE8">
      <w:pPr>
        <w:jc w:val="right"/>
        <w:rPr>
          <w:rFonts w:ascii="Arial" w:hAnsi="Arial" w:cs="Arial"/>
        </w:rPr>
      </w:pPr>
    </w:p>
    <w:p w:rsidR="00854FE8" w:rsidRPr="00730607" w:rsidRDefault="00854FE8" w:rsidP="00854FE8">
      <w:pPr>
        <w:jc w:val="right"/>
        <w:rPr>
          <w:rFonts w:ascii="Arial" w:hAnsi="Arial" w:cs="Arial"/>
        </w:rPr>
      </w:pPr>
    </w:p>
    <w:p w:rsidR="00854FE8" w:rsidRPr="00730607" w:rsidRDefault="00854FE8" w:rsidP="00854FE8">
      <w:pPr>
        <w:keepLines/>
        <w:jc w:val="both"/>
        <w:rPr>
          <w:rFonts w:ascii="Arial" w:hAnsi="Arial" w:cs="Arial"/>
        </w:rPr>
      </w:pPr>
      <w:r w:rsidRPr="00730607">
        <w:rPr>
          <w:rFonts w:ascii="Arial" w:hAnsi="Arial" w:cs="Arial"/>
        </w:rPr>
        <w:t>________________________________</w:t>
      </w:r>
    </w:p>
    <w:p w:rsidR="00854FE8" w:rsidRPr="00730607" w:rsidRDefault="00854FE8" w:rsidP="00854FE8">
      <w:pPr>
        <w:pStyle w:val="a3"/>
        <w:jc w:val="both"/>
      </w:pPr>
      <w:r w:rsidRPr="00730607">
        <w:rPr>
          <w:rFonts w:ascii="Arial" w:hAnsi="Arial" w:cs="Arial"/>
          <w:i/>
          <w:sz w:val="17"/>
          <w:szCs w:val="17"/>
          <w:vertAlign w:val="superscript"/>
        </w:rPr>
        <w:t>1</w:t>
      </w:r>
      <w:r w:rsidRPr="00730607">
        <w:rPr>
          <w:rFonts w:ascii="Arial" w:hAnsi="Arial" w:cs="Arial"/>
          <w:sz w:val="17"/>
          <w:szCs w:val="17"/>
        </w:rPr>
        <w:t>Копия должна быть заверена клиентом (ЮЛ), либо кредитным работником Банка при условии установления их соответствия оригиналам документов.</w:t>
      </w:r>
    </w:p>
    <w:p w:rsidR="00854FE8" w:rsidRPr="00730607" w:rsidRDefault="00854FE8" w:rsidP="00854FE8">
      <w:pPr>
        <w:keepLines/>
        <w:jc w:val="both"/>
        <w:rPr>
          <w:rFonts w:ascii="Arial" w:hAnsi="Arial" w:cs="Arial"/>
          <w:sz w:val="12"/>
          <w:szCs w:val="12"/>
        </w:rPr>
      </w:pPr>
      <w:r w:rsidRPr="00730607">
        <w:rPr>
          <w:rFonts w:ascii="Arial" w:hAnsi="Arial" w:cs="Arial"/>
          <w:i/>
          <w:sz w:val="17"/>
          <w:szCs w:val="17"/>
          <w:vertAlign w:val="superscript"/>
        </w:rPr>
        <w:t>2</w:t>
      </w:r>
      <w:r w:rsidRPr="00730607">
        <w:rPr>
          <w:rFonts w:ascii="Arial" w:hAnsi="Arial" w:cs="Arial"/>
          <w:sz w:val="17"/>
          <w:szCs w:val="17"/>
        </w:rPr>
        <w:t>Документы, предоставляемые только Заемщиком.</w:t>
      </w:r>
    </w:p>
    <w:p w:rsidR="00854FE8" w:rsidRPr="00730607" w:rsidRDefault="00854FE8" w:rsidP="00854FE8">
      <w:pPr>
        <w:keepLines/>
        <w:rPr>
          <w:rFonts w:ascii="Arial" w:hAnsi="Arial" w:cs="Arial"/>
          <w:sz w:val="17"/>
          <w:szCs w:val="17"/>
        </w:rPr>
      </w:pPr>
      <w:r w:rsidRPr="00730607">
        <w:rPr>
          <w:rFonts w:ascii="Arial" w:hAnsi="Arial" w:cs="Arial"/>
          <w:i/>
          <w:sz w:val="17"/>
          <w:szCs w:val="17"/>
          <w:vertAlign w:val="superscript"/>
        </w:rPr>
        <w:t>3</w:t>
      </w:r>
      <w:r w:rsidRPr="00730607">
        <w:rPr>
          <w:rFonts w:ascii="Arial" w:hAnsi="Arial" w:cs="Arial"/>
          <w:sz w:val="17"/>
          <w:szCs w:val="17"/>
        </w:rPr>
        <w:t>Документы, предоставляемые только Заемщиком и Залогодателем (ЮЛ).</w:t>
      </w:r>
      <w:bookmarkStart w:id="0" w:name="_GoBack"/>
      <w:bookmarkEnd w:id="0"/>
    </w:p>
    <w:sectPr w:rsidR="00854FE8" w:rsidRPr="00730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35D21"/>
    <w:multiLevelType w:val="multilevel"/>
    <w:tmpl w:val="06C89D76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FE8"/>
    <w:rsid w:val="00055C72"/>
    <w:rsid w:val="00854FE8"/>
    <w:rsid w:val="008D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A4CBC"/>
  <w15:chartTrackingRefBased/>
  <w15:docId w15:val="{20513CD5-2853-4BED-8119-1A5379BC0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54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54FE8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qFormat/>
    <w:rsid w:val="00854FE8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854FE8"/>
    <w:pPr>
      <w:keepNext/>
      <w:outlineLvl w:val="3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54F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4F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4FE8"/>
    <w:rPr>
      <w:rFonts w:ascii="Times New Roman" w:eastAsia="Times New Roman" w:hAnsi="Times New Roman" w:cs="Times New Roman"/>
      <w:b/>
      <w:sz w:val="20"/>
      <w:szCs w:val="20"/>
      <w:u w:val="single"/>
      <w:lang w:eastAsia="ru-RU"/>
    </w:rPr>
  </w:style>
  <w:style w:type="paragraph" w:styleId="a3">
    <w:name w:val="footnote text"/>
    <w:aliases w:val="Текст сноски Знак1 Знак,Текст сноски Знак Знак Знак,Footnote Text Char Знак Знак,Footnote Text Char Знак,F1,Текст сноски-FN,Oaeno niinee-FN,Oaeno niinee Ciae,Table_Footnote_last,single space,F,footnote text,Schriftart: 9 pt"/>
    <w:basedOn w:val="a"/>
    <w:link w:val="a4"/>
    <w:uiPriority w:val="99"/>
    <w:qFormat/>
    <w:rsid w:val="00854FE8"/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F1 Знак,Текст сноски-FN Знак,Oaeno niinee-FN Знак,Oaeno niinee Ciae Знак,Table_Footnote_last Знак,F Знак"/>
    <w:basedOn w:val="a0"/>
    <w:link w:val="a3"/>
    <w:uiPriority w:val="99"/>
    <w:rsid w:val="00854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 1,Знак сноски-FN,Ciae niinee-FN,Ciae niinee 1"/>
    <w:uiPriority w:val="99"/>
    <w:rsid w:val="00854F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Осипова Наталья Александровна</dc:creator>
  <cp:keywords/>
  <dc:description/>
  <cp:lastModifiedBy>Осипова Наталья Александровна</cp:lastModifiedBy>
  <cp:revision>2</cp:revision>
  <dcterms:created xsi:type="dcterms:W3CDTF">2023-02-03T08:20:00Z</dcterms:created>
  <dcterms:modified xsi:type="dcterms:W3CDTF">2023-02-03T08:21:00Z</dcterms:modified>
</cp:coreProperties>
</file>